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C" w:rsidRDefault="00A82412" w:rsidP="00B24CDC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Corbel" w:hAnsi="Corbel" w:cs="DIN-Regular"/>
          <w:color w:val="000000"/>
          <w:sz w:val="16"/>
          <w:szCs w:val="16"/>
          <w:lang w:eastAsia="ja-JP"/>
        </w:rPr>
      </w:pPr>
      <w:r w:rsidRPr="00A82412">
        <w:rPr>
          <w:rFonts w:ascii="Corbel" w:hAnsi="Corbel" w:cs="DIN-Regular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-861640</wp:posOffset>
            </wp:positionV>
            <wp:extent cx="1204016" cy="1171575"/>
            <wp:effectExtent l="0" t="0" r="0" b="0"/>
            <wp:wrapNone/>
            <wp:docPr id="1" name="Grafik 1" descr="\\gowfs01\homes\orthopaedieamb.gow\Desktop\Loreley_Klinik_Logokoffer\Loreley_Klinik_Logokoffer\WEB\Loreley_Klinik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wfs01\homes\orthopaedieamb.gow\Desktop\Loreley_Klinik_Logokoffer\Loreley_Klinik_Logokoffer\WEB\Loreley_Klinik_Logo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77" t="18499" r="4561" b="15596"/>
                    <a:stretch/>
                  </pic:blipFill>
                  <pic:spPr bwMode="auto">
                    <a:xfrm>
                      <a:off x="0" y="0"/>
                      <a:ext cx="120401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8A6" w:rsidRPr="0028468D" w:rsidRDefault="0028468D" w:rsidP="0070290C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center"/>
        <w:textAlignment w:val="center"/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</w:pPr>
      <w:r w:rsidRPr="0028468D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Gesundheitscampus Loreley</w:t>
      </w:r>
      <w:r w:rsidR="00556569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- Der neue Weg</w:t>
      </w:r>
    </w:p>
    <w:p w:rsidR="0028468D" w:rsidRDefault="0028468D" w:rsidP="00665E8A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both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</w:p>
    <w:p w:rsidR="00AC6AFE" w:rsidRDefault="000678C1" w:rsidP="00665E8A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both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>Der Gesundheitscampus Loreley betreibt</w:t>
      </w:r>
      <w:r w:rsidR="0028468D" w:rsidRPr="0028468D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in schöner romantischer Lage am Mittelrhein</w:t>
      </w: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in Oberwesel</w:t>
      </w:r>
      <w:r w:rsidR="0028468D" w:rsidRPr="0028468D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eine Tagesklinik für konservative Orthopädie mit 60 </w:t>
      </w:r>
      <w:r w:rsidR="0028468D">
        <w:rPr>
          <w:rFonts w:ascii="Corbel" w:hAnsi="Corbel" w:cs="DIN-Regular"/>
          <w:color w:val="000000"/>
          <w:sz w:val="28"/>
          <w:szCs w:val="28"/>
          <w:lang w:eastAsia="ja-JP"/>
        </w:rPr>
        <w:t>Therapie</w:t>
      </w:r>
      <w:r w:rsidR="0028468D" w:rsidRPr="0028468D">
        <w:rPr>
          <w:rFonts w:ascii="Corbel" w:hAnsi="Corbel" w:cs="DIN-Regular"/>
          <w:color w:val="000000"/>
          <w:sz w:val="28"/>
          <w:szCs w:val="28"/>
          <w:lang w:eastAsia="ja-JP"/>
        </w:rPr>
        <w:t>plätzen.</w:t>
      </w:r>
      <w:r w:rsidR="0028468D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Die Tagesklinik vereint unterschiedliche Fachbereiche in einem multimodalen Behandlungsansatz. Dieser orientiert sich stark am ANOA- Konzept, welches die nicht- operative </w:t>
      </w:r>
      <w:r w:rsidR="006A7ABA">
        <w:rPr>
          <w:rFonts w:ascii="Corbel" w:hAnsi="Corbel" w:cs="DIN-Regular"/>
          <w:color w:val="000000"/>
          <w:sz w:val="28"/>
          <w:szCs w:val="28"/>
          <w:lang w:eastAsia="ja-JP"/>
        </w:rPr>
        <w:t>Orthopädie mit Schwerpunkt</w:t>
      </w:r>
      <w:r w:rsidR="00026065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</w:t>
      </w:r>
      <w:proofErr w:type="spellStart"/>
      <w:r w:rsidR="0028468D">
        <w:rPr>
          <w:rFonts w:ascii="Corbel" w:hAnsi="Corbel" w:cs="DIN-Regular"/>
          <w:color w:val="000000"/>
          <w:sz w:val="28"/>
          <w:szCs w:val="28"/>
          <w:lang w:eastAsia="ja-JP"/>
        </w:rPr>
        <w:t>Manualmedizin</w:t>
      </w:r>
      <w:proofErr w:type="spellEnd"/>
      <w:r w:rsidR="0028468D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(vollstationär) vorsieht und einen ganzheitlichen Ansatz verfolgt. </w:t>
      </w:r>
      <w:r w:rsidR="00AC6AFE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Die Beschwerdefreiheit </w:t>
      </w:r>
      <w:r w:rsidR="00026065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und das langfristige Wohlbefinden </w:t>
      </w:r>
      <w:r w:rsidR="00AC6AFE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des Patienten </w:t>
      </w:r>
      <w:r w:rsidR="00026065">
        <w:rPr>
          <w:rFonts w:ascii="Corbel" w:hAnsi="Corbel" w:cs="DIN-Regular"/>
          <w:color w:val="000000"/>
          <w:sz w:val="28"/>
          <w:szCs w:val="28"/>
          <w:lang w:eastAsia="ja-JP"/>
        </w:rPr>
        <w:t>sind</w:t>
      </w:r>
      <w:r w:rsidR="00AC6AFE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dabei unser oberstes Ziel. </w:t>
      </w:r>
    </w:p>
    <w:p w:rsidR="00CA496C" w:rsidRDefault="00CA496C" w:rsidP="00665E8A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both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</w:p>
    <w:p w:rsidR="00556569" w:rsidRDefault="00556569" w:rsidP="00EB3652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center"/>
        <w:textAlignment w:val="center"/>
        <w:rPr>
          <w:rFonts w:ascii="Corbel" w:hAnsi="Corbel" w:cs="DIN-Regular"/>
          <w:b/>
          <w:color w:val="000000"/>
          <w:sz w:val="28"/>
          <w:szCs w:val="28"/>
          <w:lang w:eastAsia="ja-JP"/>
        </w:rPr>
      </w:pPr>
    </w:p>
    <w:p w:rsidR="00DF0AC6" w:rsidRPr="00947472" w:rsidRDefault="0028468D" w:rsidP="00EB3652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jc w:val="center"/>
        <w:textAlignment w:val="center"/>
        <w:rPr>
          <w:rFonts w:ascii="Corbel" w:hAnsi="Corbel" w:cs="DIN-Regular"/>
          <w:b/>
          <w:color w:val="000000"/>
          <w:sz w:val="28"/>
          <w:szCs w:val="28"/>
          <w:lang w:eastAsia="ja-JP"/>
        </w:rPr>
      </w:pPr>
      <w:r w:rsidRPr="00EB3652">
        <w:rPr>
          <w:rFonts w:ascii="Corbel" w:hAnsi="Corbel" w:cs="DIN-Regular"/>
          <w:b/>
          <w:color w:val="000000"/>
          <w:sz w:val="28"/>
          <w:szCs w:val="28"/>
          <w:lang w:eastAsia="ja-JP"/>
        </w:rPr>
        <w:t>Zur Verstärkung unseres</w:t>
      </w:r>
      <w:r w:rsidR="00EB3652" w:rsidRPr="00EB3652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 Ko</w:t>
      </w:r>
      <w:r w:rsidR="000678C1">
        <w:rPr>
          <w:rFonts w:ascii="Corbel" w:hAnsi="Corbel" w:cs="DIN-Regular"/>
          <w:b/>
          <w:color w:val="000000"/>
          <w:sz w:val="28"/>
          <w:szCs w:val="28"/>
          <w:lang w:eastAsia="ja-JP"/>
        </w:rPr>
        <w:t>mpetenzteams</w:t>
      </w:r>
      <w:r w:rsidR="00EB3652" w:rsidRPr="00EB3652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 </w:t>
      </w:r>
      <w:r w:rsidR="00DF0AC6" w:rsidRPr="00947472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suchen </w:t>
      </w:r>
      <w:r w:rsidR="00EB3652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wir </w:t>
      </w:r>
      <w:r w:rsidR="00DF0AC6" w:rsidRPr="00947472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zum </w:t>
      </w:r>
      <w:bookmarkStart w:id="0" w:name="_GoBack"/>
      <w:bookmarkEnd w:id="0"/>
      <w:r w:rsidR="00DF0AC6" w:rsidRPr="00947472">
        <w:rPr>
          <w:rFonts w:ascii="Corbel" w:hAnsi="Corbel" w:cs="DIN-Regular"/>
          <w:b/>
          <w:color w:val="000000"/>
          <w:sz w:val="28"/>
          <w:szCs w:val="28"/>
          <w:lang w:eastAsia="ja-JP"/>
        </w:rPr>
        <w:t>nächstmöglichen Zeitpunkt</w:t>
      </w:r>
      <w:r w:rsidR="00B365A9">
        <w:rPr>
          <w:rFonts w:ascii="Corbel" w:hAnsi="Corbel" w:cs="DIN-Regular"/>
          <w:b/>
          <w:color w:val="000000"/>
          <w:sz w:val="28"/>
          <w:szCs w:val="28"/>
          <w:lang w:eastAsia="ja-JP"/>
        </w:rPr>
        <w:t xml:space="preserve"> eine/ einen</w:t>
      </w:r>
      <w:r w:rsidR="00DF0AC6" w:rsidRPr="00947472">
        <w:rPr>
          <w:rFonts w:ascii="Corbel" w:hAnsi="Corbel" w:cs="DIN-Regular"/>
          <w:b/>
          <w:color w:val="000000"/>
          <w:sz w:val="28"/>
          <w:szCs w:val="28"/>
          <w:lang w:eastAsia="ja-JP"/>
        </w:rPr>
        <w:t>:</w:t>
      </w:r>
    </w:p>
    <w:p w:rsidR="00B24CDC" w:rsidRPr="00324FBB" w:rsidRDefault="0064419A" w:rsidP="00B365A9">
      <w:pPr>
        <w:ind w:right="-4393"/>
        <w:jc w:val="center"/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</w:pPr>
      <w:r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Oberarzt</w:t>
      </w:r>
      <w:r w:rsidR="00B365A9"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/ Oberärztin</w:t>
      </w:r>
      <w:r w:rsidR="006918B0"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 xml:space="preserve"> </w:t>
      </w:r>
      <w:r w:rsidR="00B24CDC"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(m/w/d)</w:t>
      </w:r>
    </w:p>
    <w:p w:rsidR="00947472" w:rsidRPr="00324FBB" w:rsidRDefault="00CD18A6" w:rsidP="00AC6AFE">
      <w:pPr>
        <w:ind w:right="-4393"/>
        <w:jc w:val="center"/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</w:pPr>
      <w:r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i</w:t>
      </w:r>
      <w:r w:rsidR="0064419A"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n Voll</w:t>
      </w:r>
      <w:r w:rsidR="00B24CDC" w:rsidRPr="00324FBB">
        <w:rPr>
          <w:rFonts w:ascii="Corbel" w:hAnsi="Corbel" w:cs="DIN-Bold"/>
          <w:b/>
          <w:bCs/>
          <w:color w:val="2E74B5" w:themeColor="accent1" w:themeShade="BF"/>
          <w:sz w:val="36"/>
          <w:szCs w:val="36"/>
          <w:lang w:eastAsia="ja-JP"/>
        </w:rPr>
        <w:t>zeit</w:t>
      </w:r>
    </w:p>
    <w:p w:rsidR="00AC6AFE" w:rsidRDefault="00AC6AFE" w:rsidP="00AC6AFE">
      <w:pPr>
        <w:ind w:right="-4393"/>
        <w:jc w:val="center"/>
        <w:rPr>
          <w:rFonts w:ascii="Corbel" w:hAnsi="Corbel" w:cs="DIN-Bold"/>
          <w:b/>
          <w:bCs/>
          <w:color w:val="2E74B5" w:themeColor="accent1" w:themeShade="BF"/>
          <w:sz w:val="52"/>
          <w:szCs w:val="52"/>
          <w:lang w:eastAsia="ja-JP"/>
        </w:rPr>
      </w:pPr>
    </w:p>
    <w:p w:rsidR="00E9581C" w:rsidRDefault="00E9581C" w:rsidP="00E9581C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</w:pPr>
      <w:r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  <w:t>Wir b</w:t>
      </w:r>
      <w:r w:rsidR="00E1443B"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  <w:t>ieten</w:t>
      </w:r>
      <w:r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  <w:t>:</w:t>
      </w:r>
    </w:p>
    <w:p w:rsidR="00E9581C" w:rsidRPr="00EB3652" w:rsidRDefault="00E9581C" w:rsidP="00E9581C">
      <w:pPr>
        <w:pStyle w:val="Listenabsatz"/>
        <w:numPr>
          <w:ilvl w:val="0"/>
          <w:numId w:val="1"/>
        </w:numPr>
        <w:ind w:right="-3259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Einen sicheren Arbeitsplatz </w:t>
      </w:r>
    </w:p>
    <w:p w:rsidR="00E9581C" w:rsidRDefault="00E9581C" w:rsidP="00E9581C">
      <w:pPr>
        <w:pStyle w:val="Listenabsatz"/>
        <w:widowControl w:val="0"/>
        <w:numPr>
          <w:ilvl w:val="0"/>
          <w:numId w:val="1"/>
        </w:numPr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>Keine Schicht-, Wochenend- und Feiertagsdienste</w:t>
      </w:r>
    </w:p>
    <w:p w:rsidR="00E9581C" w:rsidRDefault="00E9581C" w:rsidP="00E9581C">
      <w:pPr>
        <w:pStyle w:val="Listenabsatz"/>
        <w:widowControl w:val="0"/>
        <w:numPr>
          <w:ilvl w:val="0"/>
          <w:numId w:val="1"/>
        </w:numPr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Bestmögliche Vereinbarung von Familie und Beruf </w:t>
      </w:r>
    </w:p>
    <w:p w:rsidR="00E9581C" w:rsidRDefault="000678C1" w:rsidP="00E9581C">
      <w:pPr>
        <w:pStyle w:val="Listenabsatz"/>
        <w:widowControl w:val="0"/>
        <w:numPr>
          <w:ilvl w:val="0"/>
          <w:numId w:val="1"/>
        </w:numPr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>Leistungsgerechte</w:t>
      </w:r>
      <w:r w:rsidR="00E9581C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Bezahlung </w:t>
      </w:r>
    </w:p>
    <w:p w:rsidR="00E9581C" w:rsidRDefault="00E9581C" w:rsidP="00E9581C">
      <w:pPr>
        <w:pStyle w:val="Listenabsatz"/>
        <w:numPr>
          <w:ilvl w:val="0"/>
          <w:numId w:val="1"/>
        </w:numPr>
        <w:ind w:right="-3259"/>
        <w:rPr>
          <w:rFonts w:ascii="Corbel" w:hAnsi="Corbel" w:cs="DIN-Regular"/>
          <w:color w:val="000000"/>
          <w:sz w:val="28"/>
          <w:szCs w:val="28"/>
          <w:lang w:eastAsia="ja-JP"/>
        </w:rPr>
      </w:pPr>
      <w:r w:rsidRPr="0064419A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Eine </w:t>
      </w:r>
      <w:r>
        <w:rPr>
          <w:rFonts w:ascii="Corbel" w:hAnsi="Corbel" w:cs="DIN-Regular"/>
          <w:color w:val="000000"/>
          <w:sz w:val="28"/>
          <w:szCs w:val="28"/>
          <w:lang w:eastAsia="ja-JP"/>
        </w:rPr>
        <w:t>6- monatige Weiterbildung</w:t>
      </w:r>
      <w:r w:rsidRPr="0064419A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in de</w:t>
      </w:r>
      <w:r>
        <w:rPr>
          <w:rFonts w:ascii="Corbel" w:hAnsi="Corbel" w:cs="DIN-Regular"/>
          <w:color w:val="000000"/>
          <w:sz w:val="28"/>
          <w:szCs w:val="28"/>
          <w:lang w:eastAsia="ja-JP"/>
        </w:rPr>
        <w:t>r Schmerztherapie kann auf Wunsch absolviert</w:t>
      </w:r>
      <w:r w:rsidRPr="0064419A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werde</w:t>
      </w:r>
      <w:r>
        <w:rPr>
          <w:rFonts w:ascii="Corbel" w:hAnsi="Corbel" w:cs="DIN-Regular"/>
          <w:color w:val="000000"/>
          <w:sz w:val="28"/>
          <w:szCs w:val="28"/>
          <w:lang w:eastAsia="ja-JP"/>
        </w:rPr>
        <w:t>n</w:t>
      </w:r>
    </w:p>
    <w:p w:rsidR="00E9581C" w:rsidRDefault="00E9581C" w:rsidP="00E9581C">
      <w:pPr>
        <w:pStyle w:val="Listenabsatz"/>
        <w:widowControl w:val="0"/>
        <w:numPr>
          <w:ilvl w:val="0"/>
          <w:numId w:val="1"/>
        </w:numPr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Ein kollegialer Austausch in einem wertschätzenden Arbeitsklima </w:t>
      </w:r>
    </w:p>
    <w:p w:rsidR="00E9581C" w:rsidRPr="00AC6AFE" w:rsidRDefault="00E9581C" w:rsidP="00E9581C">
      <w:pPr>
        <w:ind w:right="-4393"/>
        <w:rPr>
          <w:rFonts w:ascii="Corbel" w:hAnsi="Corbel" w:cs="DIN-Bold"/>
          <w:b/>
          <w:bCs/>
          <w:color w:val="2E74B5" w:themeColor="accent1" w:themeShade="BF"/>
          <w:sz w:val="52"/>
          <w:szCs w:val="52"/>
          <w:lang w:eastAsia="ja-JP"/>
        </w:rPr>
      </w:pPr>
    </w:p>
    <w:p w:rsidR="00947472" w:rsidRPr="00947472" w:rsidRDefault="00AC6AFE" w:rsidP="00B365A9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</w:pPr>
      <w:r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  <w:t>Wir suchen</w:t>
      </w:r>
      <w:r w:rsidR="00947472" w:rsidRPr="00947472">
        <w:rPr>
          <w:rFonts w:ascii="Corbel" w:hAnsi="Corbel" w:cs="DIN-Bold"/>
          <w:b/>
          <w:bCs/>
          <w:color w:val="2E74B5" w:themeColor="accent1" w:themeShade="BF"/>
          <w:sz w:val="28"/>
          <w:szCs w:val="28"/>
          <w:u w:val="single"/>
          <w:lang w:eastAsia="ja-JP"/>
        </w:rPr>
        <w:t xml:space="preserve">: </w:t>
      </w:r>
    </w:p>
    <w:p w:rsidR="00947472" w:rsidRDefault="00AC6AFE" w:rsidP="00B365A9">
      <w:pPr>
        <w:pStyle w:val="Listenabsatz"/>
        <w:numPr>
          <w:ilvl w:val="0"/>
          <w:numId w:val="6"/>
        </w:numPr>
        <w:ind w:right="-3259"/>
        <w:rPr>
          <w:rFonts w:ascii="Corbel" w:hAnsi="Corbel" w:cs="DIN-Regular"/>
          <w:color w:val="000000"/>
          <w:sz w:val="28"/>
          <w:szCs w:val="28"/>
          <w:lang w:eastAsia="ja-JP"/>
        </w:rPr>
      </w:pP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Facharzt </w:t>
      </w:r>
      <w:r w:rsidR="00947472" w:rsidRPr="00947472">
        <w:rPr>
          <w:rFonts w:ascii="Corbel" w:hAnsi="Corbel" w:cs="DIN-Regular"/>
          <w:color w:val="000000"/>
          <w:sz w:val="28"/>
          <w:szCs w:val="28"/>
          <w:lang w:eastAsia="ja-JP"/>
        </w:rPr>
        <w:t>für Orthopädie</w:t>
      </w:r>
      <w:r w:rsidR="00026065">
        <w:rPr>
          <w:rFonts w:ascii="Corbel" w:hAnsi="Corbel" w:cs="DIN-Regular"/>
          <w:color w:val="000000"/>
          <w:sz w:val="28"/>
          <w:szCs w:val="28"/>
          <w:lang w:eastAsia="ja-JP"/>
        </w:rPr>
        <w:t>, Fachärztin für Orthopädie</w:t>
      </w:r>
      <w:r w:rsidR="00947472" w:rsidRPr="00947472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und/oder Physikalische Therapie</w:t>
      </w:r>
    </w:p>
    <w:p w:rsidR="00947472" w:rsidRPr="00947472" w:rsidRDefault="00AC6AFE" w:rsidP="00B365A9">
      <w:pPr>
        <w:pStyle w:val="Listenabsatz"/>
        <w:numPr>
          <w:ilvl w:val="0"/>
          <w:numId w:val="6"/>
        </w:numPr>
        <w:ind w:right="-3259"/>
        <w:rPr>
          <w:rFonts w:ascii="Corbel" w:hAnsi="Corbel" w:cs="DIN-Regular"/>
          <w:color w:val="000000"/>
          <w:sz w:val="28"/>
          <w:szCs w:val="28"/>
          <w:lang w:eastAsia="ja-JP"/>
        </w:rPr>
      </w:pPr>
      <w:r w:rsidRPr="00AC6AFE">
        <w:rPr>
          <w:rFonts w:ascii="Corbel" w:hAnsi="Corbel" w:cs="DIN-Regular"/>
          <w:color w:val="000000"/>
          <w:sz w:val="28"/>
          <w:szCs w:val="28"/>
          <w:lang w:eastAsia="ja-JP"/>
        </w:rPr>
        <w:t>wünschenswert</w:t>
      </w:r>
      <w:r w:rsidR="00947472" w:rsidRPr="00AC6AFE">
        <w:rPr>
          <w:rFonts w:ascii="Corbel" w:hAnsi="Corbel" w:cs="DIN-Regular"/>
          <w:color w:val="000000"/>
          <w:sz w:val="28"/>
          <w:szCs w:val="28"/>
          <w:lang w:eastAsia="ja-JP"/>
        </w:rPr>
        <w:t xml:space="preserve"> </w:t>
      </w:r>
      <w:r w:rsidR="00947472">
        <w:rPr>
          <w:rFonts w:ascii="Corbel" w:hAnsi="Corbel" w:cs="DIN-Regular"/>
          <w:color w:val="000000"/>
          <w:sz w:val="28"/>
          <w:szCs w:val="28"/>
          <w:lang w:eastAsia="ja-JP"/>
        </w:rPr>
        <w:t>wären Erfahrungswerte in Sc</w:t>
      </w:r>
      <w:r>
        <w:rPr>
          <w:rFonts w:ascii="Corbel" w:hAnsi="Corbel" w:cs="DIN-Regular"/>
          <w:color w:val="000000"/>
          <w:sz w:val="28"/>
          <w:szCs w:val="28"/>
          <w:lang w:eastAsia="ja-JP"/>
        </w:rPr>
        <w:t xml:space="preserve">hmerztherapie, </w:t>
      </w:r>
      <w:proofErr w:type="spellStart"/>
      <w:r>
        <w:rPr>
          <w:rFonts w:ascii="Corbel" w:hAnsi="Corbel" w:cs="DIN-Regular"/>
          <w:color w:val="000000"/>
          <w:sz w:val="28"/>
          <w:szCs w:val="28"/>
          <w:lang w:eastAsia="ja-JP"/>
        </w:rPr>
        <w:t>Manualt</w:t>
      </w:r>
      <w:r w:rsidR="00947472">
        <w:rPr>
          <w:rFonts w:ascii="Corbel" w:hAnsi="Corbel" w:cs="DIN-Regular"/>
          <w:color w:val="000000"/>
          <w:sz w:val="28"/>
          <w:szCs w:val="28"/>
          <w:lang w:eastAsia="ja-JP"/>
        </w:rPr>
        <w:t>herapie</w:t>
      </w:r>
      <w:proofErr w:type="spellEnd"/>
      <w:r w:rsidR="00947472">
        <w:rPr>
          <w:rFonts w:ascii="Corbel" w:hAnsi="Corbel" w:cs="DIN-Regular"/>
          <w:color w:val="000000"/>
          <w:sz w:val="28"/>
          <w:szCs w:val="28"/>
          <w:lang w:eastAsia="ja-JP"/>
        </w:rPr>
        <w:t>, Infiltrationstherapie und Neuraltherapie</w:t>
      </w:r>
    </w:p>
    <w:p w:rsidR="00324FBB" w:rsidRDefault="00324FBB" w:rsidP="00B365A9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b/>
          <w:color w:val="000000"/>
          <w:sz w:val="28"/>
          <w:szCs w:val="28"/>
          <w:lang w:eastAsia="ja-JP"/>
        </w:rPr>
      </w:pPr>
    </w:p>
    <w:p w:rsidR="00947472" w:rsidRDefault="00324FBB" w:rsidP="00B365A9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b/>
          <w:color w:val="000000"/>
          <w:sz w:val="28"/>
          <w:szCs w:val="28"/>
          <w:lang w:eastAsia="ja-JP"/>
        </w:rPr>
      </w:pPr>
      <w:r w:rsidRPr="00324FBB">
        <w:rPr>
          <w:rFonts w:ascii="Corbel" w:hAnsi="Corbel" w:cs="DIN-Regular"/>
          <w:b/>
          <w:color w:val="000000"/>
          <w:sz w:val="28"/>
          <w:szCs w:val="28"/>
          <w:lang w:eastAsia="ja-JP"/>
        </w:rPr>
        <w:t>Gestalten Sie mit uns die Zukunft?</w:t>
      </w:r>
    </w:p>
    <w:p w:rsidR="00324FBB" w:rsidRDefault="00324FBB" w:rsidP="00324FBB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</w:pPr>
    </w:p>
    <w:p w:rsidR="00280E75" w:rsidRDefault="00280E75" w:rsidP="00324FBB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</w:pPr>
    </w:p>
    <w:p w:rsidR="00687810" w:rsidRDefault="00324FBB" w:rsidP="00026065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</w:pPr>
      <w:r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Für Rückfragen wenden Sie sich bitte direkt an unser</w:t>
      </w: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e</w:t>
      </w:r>
      <w:r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n Chefarzt, Herrn Dr. Ferdinand, Tel.: 06744- 712 2926</w:t>
      </w:r>
      <w:r w:rsidR="00026065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.</w:t>
      </w:r>
      <w:r w:rsidR="00687810" w:rsidRPr="00324FBB">
        <w:rPr>
          <w:rFonts w:ascii="Corbel" w:hAnsi="Corbel" w:cs="DIN-Regular"/>
          <w:color w:val="000000"/>
          <w:sz w:val="22"/>
          <w:szCs w:val="22"/>
          <w:lang w:eastAsia="ja-JP"/>
        </w:rPr>
        <w:t xml:space="preserve">Ihre Bewerbung </w:t>
      </w:r>
      <w:r w:rsidRPr="00324FBB">
        <w:rPr>
          <w:rFonts w:ascii="Corbel" w:hAnsi="Corbel" w:cs="DIN-Regular"/>
          <w:color w:val="000000"/>
          <w:sz w:val="22"/>
          <w:szCs w:val="22"/>
          <w:lang w:eastAsia="ja-JP"/>
        </w:rPr>
        <w:t>richten Sie bitte an</w:t>
      </w:r>
      <w:r w:rsidR="00687810" w:rsidRPr="00324FBB">
        <w:rPr>
          <w:rFonts w:ascii="Corbel" w:hAnsi="Corbel" w:cs="DIN-Regular"/>
          <w:b/>
          <w:color w:val="000000"/>
          <w:sz w:val="22"/>
          <w:szCs w:val="22"/>
          <w:lang w:eastAsia="ja-JP"/>
        </w:rPr>
        <w:t xml:space="preserve"> </w:t>
      </w:r>
      <w:r w:rsidR="00B24CDC"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Gesundheitscampus- Loreley GmbH</w:t>
      </w: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 xml:space="preserve">, </w:t>
      </w:r>
      <w:r w:rsidR="00B365A9"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 xml:space="preserve">Sekretariat der </w:t>
      </w:r>
      <w:r w:rsidR="00026065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Ge</w:t>
      </w:r>
      <w:r w:rsidR="00B365A9"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schäftsführung</w:t>
      </w: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 xml:space="preserve">, </w:t>
      </w:r>
      <w:r w:rsidR="00B24CDC"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Hospitalgasse 11</w:t>
      </w: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 xml:space="preserve">, </w:t>
      </w:r>
      <w:r w:rsidR="00B24CDC" w:rsidRPr="00324FBB"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55430 Oberwesel</w:t>
      </w: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 xml:space="preserve">, </w:t>
      </w:r>
      <w:hyperlink r:id="rId7" w:history="1">
        <w:r w:rsidR="00064F22" w:rsidRPr="006C484B">
          <w:rPr>
            <w:rStyle w:val="Hyperlink"/>
            <w:rFonts w:ascii="Corbel" w:hAnsi="Corbel" w:cs="DIN-Regular"/>
            <w:spacing w:val="-3"/>
            <w:sz w:val="22"/>
            <w:szCs w:val="22"/>
            <w:lang w:eastAsia="ja-JP"/>
          </w:rPr>
          <w:t>sekretariat-gf@loreley-tagesklinik.de</w:t>
        </w:r>
      </w:hyperlink>
    </w:p>
    <w:p w:rsidR="00064F22" w:rsidRDefault="00064F22" w:rsidP="00026065">
      <w:pPr>
        <w:widowControl w:val="0"/>
        <w:tabs>
          <w:tab w:val="left" w:pos="280"/>
        </w:tabs>
        <w:suppressAutoHyphens/>
        <w:autoSpaceDE w:val="0"/>
        <w:autoSpaceDN w:val="0"/>
        <w:adjustRightInd w:val="0"/>
        <w:ind w:right="-4393"/>
        <w:textAlignment w:val="center"/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</w:pPr>
      <w:r>
        <w:rPr>
          <w:rFonts w:ascii="Corbel" w:hAnsi="Corbel" w:cs="DIN-Regular"/>
          <w:color w:val="000000"/>
          <w:spacing w:val="-3"/>
          <w:sz w:val="22"/>
          <w:szCs w:val="22"/>
          <w:lang w:eastAsia="ja-JP"/>
        </w:rPr>
        <w:t>Homepage: www.loreley-tagesklinik.de</w:t>
      </w:r>
    </w:p>
    <w:sectPr w:rsidR="00064F22" w:rsidSect="00B24CDC">
      <w:pgSz w:w="11906" w:h="16838"/>
      <w:pgMar w:top="1417" w:right="581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319"/>
    <w:multiLevelType w:val="hybridMultilevel"/>
    <w:tmpl w:val="E000DB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15FDD"/>
    <w:multiLevelType w:val="hybridMultilevel"/>
    <w:tmpl w:val="B35A3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BD5"/>
    <w:multiLevelType w:val="hybridMultilevel"/>
    <w:tmpl w:val="C0EC9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E35"/>
    <w:multiLevelType w:val="hybridMultilevel"/>
    <w:tmpl w:val="EB0E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942"/>
    <w:multiLevelType w:val="hybridMultilevel"/>
    <w:tmpl w:val="7CA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E9B"/>
    <w:multiLevelType w:val="hybridMultilevel"/>
    <w:tmpl w:val="D786F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C"/>
    <w:rsid w:val="00026065"/>
    <w:rsid w:val="00064F22"/>
    <w:rsid w:val="000678C1"/>
    <w:rsid w:val="00165C91"/>
    <w:rsid w:val="00280E75"/>
    <w:rsid w:val="0028468D"/>
    <w:rsid w:val="00324FBB"/>
    <w:rsid w:val="00392CFA"/>
    <w:rsid w:val="003B0A52"/>
    <w:rsid w:val="00490888"/>
    <w:rsid w:val="00497557"/>
    <w:rsid w:val="00556569"/>
    <w:rsid w:val="005D6215"/>
    <w:rsid w:val="005F610C"/>
    <w:rsid w:val="0064419A"/>
    <w:rsid w:val="00665E8A"/>
    <w:rsid w:val="00687810"/>
    <w:rsid w:val="006918B0"/>
    <w:rsid w:val="006A7ABA"/>
    <w:rsid w:val="0070290C"/>
    <w:rsid w:val="00947472"/>
    <w:rsid w:val="00A82412"/>
    <w:rsid w:val="00A93482"/>
    <w:rsid w:val="00AC6AFE"/>
    <w:rsid w:val="00B24CDC"/>
    <w:rsid w:val="00B365A9"/>
    <w:rsid w:val="00CA496C"/>
    <w:rsid w:val="00CD18A6"/>
    <w:rsid w:val="00D9599D"/>
    <w:rsid w:val="00DF0AC6"/>
    <w:rsid w:val="00E1443B"/>
    <w:rsid w:val="00E66C87"/>
    <w:rsid w:val="00E9581C"/>
    <w:rsid w:val="00E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7F1D-0AFE-4BB7-8918-CC59466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C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8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A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F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F22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-gf@loreley-tagesklini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5C35-6ABC-47D0-98B8-893A10CF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Lena</dc:creator>
  <cp:keywords/>
  <dc:description/>
  <cp:lastModifiedBy>Orthopaedie, Ambulanz</cp:lastModifiedBy>
  <cp:revision>5</cp:revision>
  <cp:lastPrinted>2021-11-17T08:43:00Z</cp:lastPrinted>
  <dcterms:created xsi:type="dcterms:W3CDTF">2021-10-15T08:06:00Z</dcterms:created>
  <dcterms:modified xsi:type="dcterms:W3CDTF">2021-11-17T11:37:00Z</dcterms:modified>
</cp:coreProperties>
</file>